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E3" w:rsidRDefault="00F26EE3" w:rsidP="00F26EE3">
      <w:pPr>
        <w:spacing w:before="100" w:beforeAutospacing="1" w:after="100" w:afterAutospacing="1"/>
        <w:rPr>
          <w:rFonts w:ascii="Arial" w:hAnsi="Arial" w:cs="Arial"/>
          <w:i/>
          <w:sz w:val="24"/>
          <w:szCs w:val="24"/>
          <w:lang w:val="en" w:eastAsia="en-CA"/>
        </w:rPr>
      </w:pPr>
    </w:p>
    <w:p w:rsidR="00F26EE3" w:rsidRPr="00852EAB" w:rsidRDefault="00F26EE3" w:rsidP="00852EAB">
      <w:pPr>
        <w:jc w:val="center"/>
        <w:rPr>
          <w:rFonts w:ascii="Eras Bold ITC" w:hAnsi="Eras Bold ITC"/>
          <w:b/>
          <w:color w:val="C00000"/>
          <w:sz w:val="32"/>
          <w:szCs w:val="32"/>
          <w:lang w:val="en-GB"/>
        </w:rPr>
      </w:pPr>
      <w:r w:rsidRPr="00852EAB">
        <w:rPr>
          <w:rFonts w:ascii="Eras Bold ITC" w:hAnsi="Eras Bold ITC"/>
          <w:b/>
          <w:color w:val="C00000"/>
          <w:sz w:val="32"/>
          <w:szCs w:val="32"/>
          <w:lang w:val="en-GB"/>
        </w:rPr>
        <w:t xml:space="preserve"> PAYMENT</w:t>
      </w:r>
      <w:r w:rsidR="0083769B">
        <w:rPr>
          <w:rFonts w:ascii="Eras Bold ITC" w:hAnsi="Eras Bold ITC"/>
          <w:b/>
          <w:color w:val="C00000"/>
          <w:sz w:val="32"/>
          <w:szCs w:val="32"/>
          <w:lang w:val="en-GB"/>
        </w:rPr>
        <w:t xml:space="preserve"> OPTIONS</w:t>
      </w:r>
      <w:r w:rsidRPr="00852EAB">
        <w:rPr>
          <w:rFonts w:ascii="Eras Bold ITC" w:hAnsi="Eras Bold ITC"/>
          <w:b/>
          <w:color w:val="C00000"/>
          <w:sz w:val="32"/>
          <w:szCs w:val="32"/>
          <w:lang w:val="en-GB"/>
        </w:rPr>
        <w:t xml:space="preserve"> AVAILABLE:</w:t>
      </w:r>
    </w:p>
    <w:p w:rsidR="00852EAB" w:rsidRDefault="00852EAB" w:rsidP="00F26EE3">
      <w:pPr>
        <w:rPr>
          <w:sz w:val="24"/>
          <w:szCs w:val="24"/>
          <w:lang w:val="en-GB"/>
        </w:rPr>
      </w:pPr>
    </w:p>
    <w:p w:rsidR="00852EAB" w:rsidRDefault="00F26EE3" w:rsidP="00F26EE3">
      <w:pPr>
        <w:pStyle w:val="ListParagraph"/>
        <w:numPr>
          <w:ilvl w:val="0"/>
          <w:numId w:val="2"/>
        </w:numPr>
        <w:rPr>
          <w:sz w:val="24"/>
          <w:szCs w:val="24"/>
          <w:lang w:val="en-GB"/>
        </w:rPr>
      </w:pPr>
      <w:r w:rsidRPr="00DA0D52">
        <w:rPr>
          <w:b/>
          <w:sz w:val="24"/>
          <w:szCs w:val="24"/>
          <w:lang w:val="en-GB"/>
        </w:rPr>
        <w:t>Telephone/Internet Bill Payment Service</w:t>
      </w:r>
      <w:r w:rsidRPr="00DA0D52">
        <w:rPr>
          <w:sz w:val="24"/>
          <w:szCs w:val="24"/>
          <w:lang w:val="en-GB"/>
        </w:rPr>
        <w:t xml:space="preserve">: </w:t>
      </w:r>
      <w:r w:rsidR="00DA0D52" w:rsidRPr="00DA0D52">
        <w:rPr>
          <w:sz w:val="24"/>
          <w:szCs w:val="24"/>
          <w:lang w:val="en-GB"/>
        </w:rPr>
        <w:t>Y</w:t>
      </w:r>
      <w:r w:rsidRPr="00DA0D52">
        <w:rPr>
          <w:sz w:val="24"/>
          <w:szCs w:val="24"/>
          <w:lang w:val="en-GB"/>
        </w:rPr>
        <w:t xml:space="preserve">our property roll number </w:t>
      </w:r>
      <w:r w:rsidR="00DA0D52" w:rsidRPr="00DA0D52">
        <w:rPr>
          <w:sz w:val="24"/>
          <w:szCs w:val="24"/>
          <w:lang w:val="en-GB"/>
        </w:rPr>
        <w:t>i</w:t>
      </w:r>
      <w:r w:rsidRPr="00DA0D52">
        <w:rPr>
          <w:sz w:val="24"/>
          <w:szCs w:val="24"/>
          <w:lang w:val="en-GB"/>
        </w:rPr>
        <w:t>s the account number</w:t>
      </w:r>
      <w:r w:rsidR="00DA0D52" w:rsidRPr="00DA0D52">
        <w:rPr>
          <w:sz w:val="24"/>
          <w:szCs w:val="24"/>
          <w:lang w:val="en-GB"/>
        </w:rPr>
        <w:t xml:space="preserve"> to use for payments</w:t>
      </w:r>
      <w:r w:rsidRPr="00DA0D52">
        <w:rPr>
          <w:sz w:val="24"/>
          <w:szCs w:val="24"/>
          <w:lang w:val="en-GB"/>
        </w:rPr>
        <w:t xml:space="preserve"> (i.e. Lake of Bays Township Taxes 44</w:t>
      </w:r>
      <w:r w:rsidR="00DA0D52" w:rsidRPr="00DA0D52">
        <w:rPr>
          <w:sz w:val="24"/>
          <w:szCs w:val="24"/>
          <w:lang w:val="en-GB"/>
        </w:rPr>
        <w:t>-27-000-000-00000-0000)</w:t>
      </w:r>
    </w:p>
    <w:p w:rsidR="00DA0D52" w:rsidRPr="00DA0D52" w:rsidRDefault="00DA0D52" w:rsidP="00DA0D52">
      <w:pPr>
        <w:pStyle w:val="ListParagraph"/>
        <w:rPr>
          <w:sz w:val="24"/>
          <w:szCs w:val="24"/>
          <w:lang w:val="en-GB"/>
        </w:rPr>
      </w:pPr>
    </w:p>
    <w:p w:rsidR="00F26EE3" w:rsidRPr="003C5588" w:rsidRDefault="00F26EE3" w:rsidP="00F26EE3">
      <w:pPr>
        <w:pStyle w:val="ListParagraph"/>
        <w:numPr>
          <w:ilvl w:val="0"/>
          <w:numId w:val="2"/>
        </w:numPr>
        <w:rPr>
          <w:sz w:val="24"/>
          <w:szCs w:val="24"/>
          <w:lang w:val="en-GB"/>
        </w:rPr>
      </w:pPr>
      <w:r w:rsidRPr="003C5588">
        <w:rPr>
          <w:b/>
          <w:sz w:val="24"/>
          <w:szCs w:val="24"/>
          <w:lang w:val="en-GB"/>
        </w:rPr>
        <w:t>Pre-Authorized Payment:</w:t>
      </w:r>
      <w:r w:rsidR="003C5588">
        <w:rPr>
          <w:b/>
          <w:sz w:val="24"/>
          <w:szCs w:val="24"/>
          <w:lang w:val="en-GB"/>
        </w:rPr>
        <w:t xml:space="preserve">  </w:t>
      </w:r>
      <w:r w:rsidRPr="003C5588">
        <w:rPr>
          <w:sz w:val="24"/>
          <w:szCs w:val="24"/>
          <w:lang w:val="en-GB"/>
        </w:rPr>
        <w:t xml:space="preserve">Monthly or </w:t>
      </w:r>
      <w:proofErr w:type="spellStart"/>
      <w:r w:rsidRPr="003C5588">
        <w:rPr>
          <w:sz w:val="24"/>
          <w:szCs w:val="24"/>
          <w:lang w:val="en-GB"/>
        </w:rPr>
        <w:t>Installment</w:t>
      </w:r>
      <w:proofErr w:type="spellEnd"/>
      <w:r w:rsidR="00DA0D52">
        <w:rPr>
          <w:sz w:val="24"/>
          <w:szCs w:val="24"/>
          <w:lang w:val="en-GB"/>
        </w:rPr>
        <w:t xml:space="preserve"> due date</w:t>
      </w:r>
      <w:r w:rsidRPr="003C5588">
        <w:rPr>
          <w:sz w:val="24"/>
          <w:szCs w:val="24"/>
          <w:lang w:val="en-GB"/>
        </w:rPr>
        <w:t xml:space="preserve"> plans</w:t>
      </w:r>
      <w:r w:rsidR="00DA0D52">
        <w:rPr>
          <w:sz w:val="24"/>
          <w:szCs w:val="24"/>
          <w:lang w:val="en-GB"/>
        </w:rPr>
        <w:t xml:space="preserve"> available,</w:t>
      </w:r>
      <w:r w:rsidR="008A5715">
        <w:rPr>
          <w:sz w:val="24"/>
          <w:szCs w:val="24"/>
          <w:lang w:val="en-GB"/>
        </w:rPr>
        <w:t xml:space="preserve"> forms are at www.lakeofbays.on.ca</w:t>
      </w:r>
    </w:p>
    <w:p w:rsidR="00852EAB" w:rsidRDefault="00852EAB" w:rsidP="00F26EE3">
      <w:pPr>
        <w:rPr>
          <w:sz w:val="24"/>
          <w:szCs w:val="24"/>
          <w:lang w:val="en-GB"/>
        </w:rPr>
      </w:pPr>
    </w:p>
    <w:p w:rsidR="003C5588" w:rsidRPr="003C5588" w:rsidRDefault="00F26EE3" w:rsidP="003C5588">
      <w:pPr>
        <w:pStyle w:val="ListParagraph"/>
        <w:numPr>
          <w:ilvl w:val="0"/>
          <w:numId w:val="2"/>
        </w:numPr>
        <w:rPr>
          <w:sz w:val="24"/>
          <w:szCs w:val="24"/>
          <w:lang w:val="en-GB"/>
        </w:rPr>
      </w:pPr>
      <w:r w:rsidRPr="003C5588">
        <w:rPr>
          <w:b/>
          <w:sz w:val="24"/>
          <w:szCs w:val="24"/>
          <w:lang w:val="en-GB"/>
        </w:rPr>
        <w:t>Mortgage Companies:</w:t>
      </w:r>
      <w:r w:rsidRPr="003C5588">
        <w:rPr>
          <w:sz w:val="24"/>
          <w:szCs w:val="24"/>
          <w:lang w:val="en-GB"/>
        </w:rPr>
        <w:t xml:space="preserve"> </w:t>
      </w:r>
      <w:r w:rsidR="003C5588" w:rsidRPr="003C5588">
        <w:rPr>
          <w:sz w:val="24"/>
          <w:szCs w:val="24"/>
          <w:lang w:val="en-GB"/>
        </w:rPr>
        <w:t xml:space="preserve"> </w:t>
      </w:r>
      <w:r w:rsidRPr="003C5588">
        <w:rPr>
          <w:sz w:val="24"/>
          <w:szCs w:val="24"/>
          <w:lang w:val="en-GB"/>
        </w:rPr>
        <w:t>If your mortgage company pays your taxes, this bill has been forwarded to them.  Please retain your copy for your records</w:t>
      </w:r>
    </w:p>
    <w:p w:rsidR="00852EAB" w:rsidRDefault="00852EAB" w:rsidP="00F26EE3">
      <w:pPr>
        <w:rPr>
          <w:sz w:val="24"/>
          <w:szCs w:val="24"/>
          <w:lang w:val="en-GB"/>
        </w:rPr>
      </w:pPr>
    </w:p>
    <w:p w:rsidR="00F26EE3" w:rsidRPr="00F26EE3" w:rsidRDefault="00F26EE3" w:rsidP="003C5588">
      <w:pPr>
        <w:ind w:firstLine="360"/>
        <w:rPr>
          <w:sz w:val="24"/>
          <w:szCs w:val="24"/>
          <w:lang w:val="en-GB"/>
        </w:rPr>
      </w:pPr>
      <w:r w:rsidRPr="00F26EE3">
        <w:rPr>
          <w:sz w:val="24"/>
          <w:szCs w:val="24"/>
          <w:lang w:val="en-GB"/>
        </w:rPr>
        <w:t xml:space="preserve">4.  </w:t>
      </w:r>
      <w:r w:rsidRPr="00F26EE3">
        <w:rPr>
          <w:b/>
          <w:sz w:val="24"/>
          <w:szCs w:val="24"/>
          <w:lang w:val="en-GB"/>
        </w:rPr>
        <w:t>Post-Dated Cheques:</w:t>
      </w:r>
      <w:r w:rsidRPr="00F26EE3">
        <w:rPr>
          <w:sz w:val="24"/>
          <w:szCs w:val="24"/>
          <w:lang w:val="en-GB"/>
        </w:rPr>
        <w:t xml:space="preserve"> </w:t>
      </w:r>
      <w:r w:rsidR="003C5588">
        <w:rPr>
          <w:sz w:val="24"/>
          <w:szCs w:val="24"/>
          <w:lang w:val="en-GB"/>
        </w:rPr>
        <w:t xml:space="preserve"> </w:t>
      </w:r>
      <w:r w:rsidRPr="00F26EE3">
        <w:rPr>
          <w:sz w:val="24"/>
          <w:szCs w:val="24"/>
          <w:lang w:val="en-GB"/>
        </w:rPr>
        <w:t xml:space="preserve">Will be </w:t>
      </w:r>
      <w:r w:rsidR="008A5715">
        <w:rPr>
          <w:sz w:val="24"/>
          <w:szCs w:val="24"/>
          <w:lang w:val="en-GB"/>
        </w:rPr>
        <w:t>processed</w:t>
      </w:r>
      <w:r w:rsidRPr="00F26EE3">
        <w:rPr>
          <w:sz w:val="24"/>
          <w:szCs w:val="24"/>
          <w:lang w:val="en-GB"/>
        </w:rPr>
        <w:t xml:space="preserve"> for the date</w:t>
      </w:r>
      <w:r w:rsidR="008A5715">
        <w:rPr>
          <w:sz w:val="24"/>
          <w:szCs w:val="24"/>
          <w:lang w:val="en-GB"/>
        </w:rPr>
        <w:t>(</w:t>
      </w:r>
      <w:r w:rsidRPr="00F26EE3">
        <w:rPr>
          <w:sz w:val="24"/>
          <w:szCs w:val="24"/>
          <w:lang w:val="en-GB"/>
        </w:rPr>
        <w:t>s</w:t>
      </w:r>
      <w:r w:rsidR="008A5715">
        <w:rPr>
          <w:sz w:val="24"/>
          <w:szCs w:val="24"/>
          <w:lang w:val="en-GB"/>
        </w:rPr>
        <w:t>) indicated</w:t>
      </w:r>
    </w:p>
    <w:p w:rsidR="00852EAB" w:rsidRDefault="00852EAB" w:rsidP="00F26EE3">
      <w:pPr>
        <w:rPr>
          <w:sz w:val="24"/>
          <w:szCs w:val="24"/>
          <w:lang w:val="en-GB"/>
        </w:rPr>
      </w:pPr>
    </w:p>
    <w:p w:rsidR="00F26EE3" w:rsidRPr="00F26EE3" w:rsidRDefault="00F26EE3" w:rsidP="003C5588">
      <w:pPr>
        <w:ind w:firstLine="360"/>
        <w:rPr>
          <w:sz w:val="24"/>
          <w:szCs w:val="24"/>
          <w:lang w:val="en-GB"/>
        </w:rPr>
      </w:pPr>
      <w:r w:rsidRPr="00F26EE3">
        <w:rPr>
          <w:sz w:val="24"/>
          <w:szCs w:val="24"/>
          <w:lang w:val="en-GB"/>
        </w:rPr>
        <w:t xml:space="preserve">5.  </w:t>
      </w:r>
      <w:r w:rsidRPr="00F26EE3">
        <w:rPr>
          <w:b/>
          <w:sz w:val="24"/>
          <w:szCs w:val="24"/>
          <w:lang w:val="en-GB"/>
        </w:rPr>
        <w:t>By Mail</w:t>
      </w:r>
      <w:r w:rsidRPr="00F26EE3">
        <w:rPr>
          <w:sz w:val="24"/>
          <w:szCs w:val="24"/>
          <w:lang w:val="en-GB"/>
        </w:rPr>
        <w:t>:  Make cheques payable to the Township of Lake of Bays</w:t>
      </w:r>
    </w:p>
    <w:p w:rsidR="00852EAB" w:rsidRDefault="00852EAB" w:rsidP="00F26EE3">
      <w:pPr>
        <w:rPr>
          <w:sz w:val="24"/>
          <w:szCs w:val="24"/>
          <w:lang w:val="en-GB"/>
        </w:rPr>
      </w:pPr>
    </w:p>
    <w:p w:rsidR="00F26EE3" w:rsidRPr="00F26EE3" w:rsidRDefault="00F26EE3" w:rsidP="003C5588">
      <w:pPr>
        <w:ind w:firstLine="360"/>
        <w:rPr>
          <w:sz w:val="24"/>
          <w:szCs w:val="24"/>
          <w:lang w:val="en-GB"/>
        </w:rPr>
      </w:pPr>
      <w:r w:rsidRPr="00F26EE3">
        <w:rPr>
          <w:sz w:val="24"/>
          <w:szCs w:val="24"/>
          <w:lang w:val="en-GB"/>
        </w:rPr>
        <w:t xml:space="preserve">6.  </w:t>
      </w:r>
      <w:r w:rsidRPr="00F26EE3">
        <w:rPr>
          <w:b/>
          <w:sz w:val="24"/>
          <w:szCs w:val="24"/>
          <w:lang w:val="en-GB"/>
        </w:rPr>
        <w:t>In Person:</w:t>
      </w:r>
      <w:r w:rsidR="003C5588">
        <w:rPr>
          <w:b/>
          <w:sz w:val="24"/>
          <w:szCs w:val="24"/>
          <w:lang w:val="en-GB"/>
        </w:rPr>
        <w:t xml:space="preserve">  </w:t>
      </w:r>
      <w:r w:rsidRPr="00F26EE3">
        <w:rPr>
          <w:sz w:val="24"/>
          <w:szCs w:val="24"/>
          <w:lang w:val="en-GB"/>
        </w:rPr>
        <w:t>At the cashier’s counter, cash, cheque</w:t>
      </w:r>
      <w:r w:rsidR="008A5715">
        <w:rPr>
          <w:sz w:val="24"/>
          <w:szCs w:val="24"/>
          <w:lang w:val="en-GB"/>
        </w:rPr>
        <w:t>,</w:t>
      </w:r>
      <w:r w:rsidRPr="00F26EE3">
        <w:rPr>
          <w:sz w:val="24"/>
          <w:szCs w:val="24"/>
          <w:lang w:val="en-GB"/>
        </w:rPr>
        <w:t xml:space="preserve"> money order &amp; </w:t>
      </w:r>
      <w:proofErr w:type="spellStart"/>
      <w:r w:rsidRPr="00F26EE3">
        <w:rPr>
          <w:sz w:val="24"/>
          <w:szCs w:val="24"/>
          <w:lang w:val="en-GB"/>
        </w:rPr>
        <w:t>Interac</w:t>
      </w:r>
      <w:proofErr w:type="spellEnd"/>
    </w:p>
    <w:p w:rsidR="00852EAB" w:rsidRDefault="00852EAB" w:rsidP="00F26EE3">
      <w:pPr>
        <w:rPr>
          <w:bCs/>
          <w:sz w:val="24"/>
          <w:szCs w:val="24"/>
          <w:lang w:val="en-GB"/>
        </w:rPr>
      </w:pPr>
    </w:p>
    <w:p w:rsidR="00F26EE3" w:rsidRPr="00F26EE3" w:rsidRDefault="00F26EE3" w:rsidP="003C5588">
      <w:pPr>
        <w:ind w:firstLine="360"/>
        <w:rPr>
          <w:b/>
          <w:sz w:val="36"/>
          <w:szCs w:val="36"/>
          <w:lang w:val="en-GB"/>
        </w:rPr>
      </w:pPr>
      <w:r w:rsidRPr="00F26EE3">
        <w:rPr>
          <w:bCs/>
          <w:sz w:val="24"/>
          <w:szCs w:val="24"/>
          <w:lang w:val="en-GB"/>
        </w:rPr>
        <w:t>7.</w:t>
      </w:r>
      <w:r w:rsidRPr="00F26EE3">
        <w:rPr>
          <w:sz w:val="24"/>
          <w:szCs w:val="24"/>
          <w:lang w:val="en-GB"/>
        </w:rPr>
        <w:t xml:space="preserve">  </w:t>
      </w:r>
      <w:r w:rsidRPr="00F26EE3">
        <w:rPr>
          <w:b/>
          <w:sz w:val="24"/>
          <w:szCs w:val="24"/>
          <w:lang w:val="en-GB"/>
        </w:rPr>
        <w:t>Financial Institutions:</w:t>
      </w:r>
      <w:r w:rsidR="003C5588">
        <w:rPr>
          <w:b/>
          <w:sz w:val="24"/>
          <w:szCs w:val="24"/>
          <w:lang w:val="en-GB"/>
        </w:rPr>
        <w:t xml:space="preserve">  </w:t>
      </w:r>
      <w:r w:rsidRPr="00F26EE3">
        <w:rPr>
          <w:sz w:val="24"/>
          <w:szCs w:val="24"/>
          <w:lang w:val="en-GB"/>
        </w:rPr>
        <w:t xml:space="preserve">Remit at most major banks  </w:t>
      </w:r>
    </w:p>
    <w:p w:rsidR="00852EAB" w:rsidRDefault="00852EAB" w:rsidP="00F26EE3">
      <w:pPr>
        <w:rPr>
          <w:sz w:val="24"/>
          <w:szCs w:val="24"/>
          <w:lang w:val="en-GB"/>
        </w:rPr>
      </w:pPr>
    </w:p>
    <w:p w:rsidR="00F26EE3" w:rsidRPr="00F26EE3" w:rsidRDefault="00F26EE3" w:rsidP="003C5588">
      <w:pPr>
        <w:ind w:firstLine="360"/>
        <w:rPr>
          <w:b/>
          <w:sz w:val="24"/>
          <w:szCs w:val="24"/>
          <w:lang w:val="en-GB"/>
        </w:rPr>
      </w:pPr>
      <w:r w:rsidRPr="00F26EE3">
        <w:rPr>
          <w:sz w:val="24"/>
          <w:szCs w:val="24"/>
          <w:lang w:val="en-GB"/>
        </w:rPr>
        <w:t xml:space="preserve">8.  </w:t>
      </w:r>
      <w:r w:rsidRPr="00F26EE3">
        <w:rPr>
          <w:b/>
          <w:sz w:val="24"/>
          <w:szCs w:val="24"/>
          <w:lang w:val="en-GB"/>
        </w:rPr>
        <w:t>Third Party Credit Card Provider:</w:t>
      </w:r>
    </w:p>
    <w:p w:rsidR="00852EAB" w:rsidRDefault="00F26EE3" w:rsidP="008A5715">
      <w:pPr>
        <w:ind w:left="720" w:firstLine="720"/>
        <w:rPr>
          <w:sz w:val="24"/>
          <w:szCs w:val="24"/>
          <w:lang w:val="en-GB"/>
        </w:rPr>
      </w:pPr>
      <w:r w:rsidRPr="00F26EE3">
        <w:rPr>
          <w:sz w:val="24"/>
          <w:szCs w:val="24"/>
          <w:lang w:val="en-GB"/>
        </w:rPr>
        <w:t xml:space="preserve">Visit </w:t>
      </w:r>
      <w:hyperlink r:id="rId6" w:history="1">
        <w:r w:rsidRPr="00F26EE3">
          <w:rPr>
            <w:color w:val="0000FF"/>
            <w:sz w:val="24"/>
            <w:szCs w:val="24"/>
            <w:u w:val="single"/>
            <w:lang w:val="en-GB"/>
          </w:rPr>
          <w:t>www.plasti</w:t>
        </w:r>
        <w:r w:rsidRPr="00F26EE3">
          <w:rPr>
            <w:color w:val="0000FF"/>
            <w:sz w:val="24"/>
            <w:szCs w:val="24"/>
            <w:u w:val="single"/>
            <w:lang w:val="en-GB"/>
          </w:rPr>
          <w:t>q</w:t>
        </w:r>
        <w:r w:rsidRPr="00F26EE3">
          <w:rPr>
            <w:color w:val="0000FF"/>
            <w:sz w:val="24"/>
            <w:szCs w:val="24"/>
            <w:u w:val="single"/>
            <w:lang w:val="en-GB"/>
          </w:rPr>
          <w:t>.com</w:t>
        </w:r>
      </w:hyperlink>
      <w:r w:rsidRPr="00F26EE3">
        <w:rPr>
          <w:sz w:val="24"/>
          <w:szCs w:val="24"/>
          <w:lang w:val="en-GB"/>
        </w:rPr>
        <w:t xml:space="preserve"> – service charges are applicable</w:t>
      </w:r>
    </w:p>
    <w:p w:rsidR="00852EAB" w:rsidRDefault="008A5715" w:rsidP="00852EAB">
      <w:pPr>
        <w:spacing w:before="100" w:beforeAutospacing="1" w:after="100" w:afterAutospacing="1"/>
        <w:rPr>
          <w:rFonts w:ascii="Arial" w:hAnsi="Arial" w:cs="Arial"/>
          <w:i/>
          <w:sz w:val="24"/>
          <w:szCs w:val="24"/>
          <w:lang w:val="en" w:eastAsia="en-CA"/>
        </w:rPr>
      </w:pPr>
      <w:r>
        <w:rPr>
          <w:rFonts w:ascii="Arial" w:hAnsi="Arial" w:cs="Arial"/>
          <w:i/>
          <w:sz w:val="24"/>
          <w:szCs w:val="24"/>
          <w:lang w:val="en" w:eastAsia="en-CA"/>
        </w:rPr>
        <w:t>“</w:t>
      </w:r>
      <w:r w:rsidR="00F26EE3" w:rsidRPr="000B0655">
        <w:rPr>
          <w:rFonts w:ascii="Arial" w:hAnsi="Arial" w:cs="Arial"/>
          <w:i/>
          <w:sz w:val="24"/>
          <w:szCs w:val="24"/>
          <w:lang w:val="en" w:eastAsia="en-CA"/>
        </w:rPr>
        <w:t>The Town</w:t>
      </w:r>
      <w:r w:rsidR="00F26EE3">
        <w:rPr>
          <w:rFonts w:ascii="Arial" w:hAnsi="Arial" w:cs="Arial"/>
          <w:i/>
          <w:sz w:val="24"/>
          <w:szCs w:val="24"/>
          <w:lang w:val="en" w:eastAsia="en-CA"/>
        </w:rPr>
        <w:t>ship</w:t>
      </w:r>
      <w:r w:rsidR="00F26EE3" w:rsidRPr="000B0655">
        <w:rPr>
          <w:rFonts w:ascii="Arial" w:hAnsi="Arial" w:cs="Arial"/>
          <w:i/>
          <w:sz w:val="24"/>
          <w:szCs w:val="24"/>
          <w:lang w:val="en" w:eastAsia="en-CA"/>
        </w:rPr>
        <w:t xml:space="preserve"> of </w:t>
      </w:r>
      <w:r w:rsidR="00F26EE3">
        <w:rPr>
          <w:rFonts w:ascii="Arial" w:hAnsi="Arial" w:cs="Arial"/>
          <w:i/>
          <w:sz w:val="24"/>
          <w:szCs w:val="24"/>
          <w:lang w:val="en" w:eastAsia="en-CA"/>
        </w:rPr>
        <w:t>Lake of Bays</w:t>
      </w:r>
      <w:r w:rsidR="00F26EE3" w:rsidRPr="000B0655">
        <w:rPr>
          <w:rFonts w:ascii="Arial" w:hAnsi="Arial" w:cs="Arial"/>
          <w:i/>
          <w:sz w:val="24"/>
          <w:szCs w:val="24"/>
          <w:lang w:val="en" w:eastAsia="en-CA"/>
        </w:rPr>
        <w:t xml:space="preserve"> does not offer the option of paying property taxes using a credit card. However, you may be able to use a third-party service provider that offers additional payment methods, including credit cards. The company listed </w:t>
      </w:r>
      <w:r w:rsidR="00852EAB">
        <w:rPr>
          <w:rFonts w:ascii="Arial" w:hAnsi="Arial" w:cs="Arial"/>
          <w:i/>
          <w:sz w:val="24"/>
          <w:szCs w:val="24"/>
          <w:lang w:val="en" w:eastAsia="en-CA"/>
        </w:rPr>
        <w:t>above</w:t>
      </w:r>
      <w:r w:rsidR="00F26EE3" w:rsidRPr="000B0655">
        <w:rPr>
          <w:rFonts w:ascii="Arial" w:hAnsi="Arial" w:cs="Arial"/>
          <w:i/>
          <w:sz w:val="24"/>
          <w:szCs w:val="24"/>
          <w:lang w:val="en" w:eastAsia="en-CA"/>
        </w:rPr>
        <w:t xml:space="preserve"> provides credit card payment services. Third-party providers charge a fee for their service.</w:t>
      </w:r>
      <w:r w:rsidR="00852EAB">
        <w:rPr>
          <w:rFonts w:ascii="Arial" w:hAnsi="Arial" w:cs="Arial"/>
          <w:i/>
          <w:sz w:val="24"/>
          <w:szCs w:val="24"/>
          <w:lang w:val="en" w:eastAsia="en-CA"/>
        </w:rPr>
        <w:t xml:space="preserve"> </w:t>
      </w:r>
    </w:p>
    <w:p w:rsidR="00F26EE3" w:rsidRPr="000B0655" w:rsidRDefault="00852EAB" w:rsidP="00852EAB">
      <w:pPr>
        <w:spacing w:before="100" w:beforeAutospacing="1" w:after="100" w:afterAutospacing="1"/>
        <w:rPr>
          <w:rFonts w:ascii="Arial" w:hAnsi="Arial" w:cs="Arial"/>
          <w:i/>
          <w:sz w:val="24"/>
          <w:szCs w:val="24"/>
          <w:lang w:val="en" w:eastAsia="en-CA"/>
        </w:rPr>
      </w:pPr>
      <w:r w:rsidRPr="000B0655">
        <w:rPr>
          <w:rFonts w:ascii="Arial" w:hAnsi="Arial" w:cs="Arial"/>
          <w:i/>
          <w:sz w:val="24"/>
          <w:szCs w:val="24"/>
          <w:lang w:val="en" w:eastAsia="en-CA"/>
        </w:rPr>
        <w:t>If you are using a third-party service provider, you must clearly understand the terms and conditions of the services you are using. Also, links to other websites, or references on this website to products, services, or publications other than those of the Town</w:t>
      </w:r>
      <w:r>
        <w:rPr>
          <w:rFonts w:ascii="Arial" w:hAnsi="Arial" w:cs="Arial"/>
          <w:i/>
          <w:sz w:val="24"/>
          <w:szCs w:val="24"/>
          <w:lang w:val="en" w:eastAsia="en-CA"/>
        </w:rPr>
        <w:t>ship</w:t>
      </w:r>
      <w:r w:rsidRPr="000B0655">
        <w:rPr>
          <w:rFonts w:ascii="Arial" w:hAnsi="Arial" w:cs="Arial"/>
          <w:i/>
          <w:sz w:val="24"/>
          <w:szCs w:val="24"/>
          <w:lang w:val="en" w:eastAsia="en-CA"/>
        </w:rPr>
        <w:t xml:space="preserve"> of </w:t>
      </w:r>
      <w:r>
        <w:rPr>
          <w:rFonts w:ascii="Arial" w:hAnsi="Arial" w:cs="Arial"/>
          <w:i/>
          <w:sz w:val="24"/>
          <w:szCs w:val="24"/>
          <w:lang w:val="en" w:eastAsia="en-CA"/>
        </w:rPr>
        <w:t>Lake of Bays</w:t>
      </w:r>
      <w:r w:rsidRPr="000B0655">
        <w:rPr>
          <w:rFonts w:ascii="Arial" w:hAnsi="Arial" w:cs="Arial"/>
          <w:i/>
          <w:sz w:val="24"/>
          <w:szCs w:val="24"/>
          <w:lang w:val="en" w:eastAsia="en-CA"/>
        </w:rPr>
        <w:t>, are provided only for the convenience of Town</w:t>
      </w:r>
      <w:r>
        <w:rPr>
          <w:rFonts w:ascii="Arial" w:hAnsi="Arial" w:cs="Arial"/>
          <w:i/>
          <w:sz w:val="24"/>
          <w:szCs w:val="24"/>
          <w:lang w:val="en" w:eastAsia="en-CA"/>
        </w:rPr>
        <w:t>ship</w:t>
      </w:r>
      <w:r w:rsidRPr="000B0655">
        <w:rPr>
          <w:rFonts w:ascii="Arial" w:hAnsi="Arial" w:cs="Arial"/>
          <w:i/>
          <w:sz w:val="24"/>
          <w:szCs w:val="24"/>
          <w:lang w:val="en" w:eastAsia="en-CA"/>
        </w:rPr>
        <w:t xml:space="preserve"> of </w:t>
      </w:r>
      <w:r>
        <w:rPr>
          <w:rFonts w:ascii="Arial" w:hAnsi="Arial" w:cs="Arial"/>
          <w:i/>
          <w:sz w:val="24"/>
          <w:szCs w:val="24"/>
          <w:lang w:val="en" w:eastAsia="en-CA"/>
        </w:rPr>
        <w:t>Lake of Bays</w:t>
      </w:r>
      <w:r w:rsidRPr="000B0655">
        <w:rPr>
          <w:rFonts w:ascii="Arial" w:hAnsi="Arial" w:cs="Arial"/>
          <w:i/>
          <w:sz w:val="24"/>
          <w:szCs w:val="24"/>
          <w:lang w:val="en" w:eastAsia="en-CA"/>
        </w:rPr>
        <w:t xml:space="preserve"> website users. The Town</w:t>
      </w:r>
      <w:r>
        <w:rPr>
          <w:rFonts w:ascii="Arial" w:hAnsi="Arial" w:cs="Arial"/>
          <w:i/>
          <w:sz w:val="24"/>
          <w:szCs w:val="24"/>
          <w:lang w:val="en" w:eastAsia="en-CA"/>
        </w:rPr>
        <w:t>ship</w:t>
      </w:r>
      <w:r w:rsidRPr="000B0655">
        <w:rPr>
          <w:rFonts w:ascii="Arial" w:hAnsi="Arial" w:cs="Arial"/>
          <w:i/>
          <w:sz w:val="24"/>
          <w:szCs w:val="24"/>
          <w:lang w:val="en" w:eastAsia="en-CA"/>
        </w:rPr>
        <w:t xml:space="preserve"> of </w:t>
      </w:r>
      <w:r>
        <w:rPr>
          <w:rFonts w:ascii="Arial" w:hAnsi="Arial" w:cs="Arial"/>
          <w:i/>
          <w:sz w:val="24"/>
          <w:szCs w:val="24"/>
          <w:lang w:val="en" w:eastAsia="en-CA"/>
        </w:rPr>
        <w:t>Lake of Bays</w:t>
      </w:r>
      <w:r w:rsidRPr="000B0655">
        <w:rPr>
          <w:rFonts w:ascii="Arial" w:hAnsi="Arial" w:cs="Arial"/>
          <w:i/>
          <w:sz w:val="24"/>
          <w:szCs w:val="24"/>
          <w:lang w:val="en" w:eastAsia="en-CA"/>
        </w:rPr>
        <w:t xml:space="preserve"> does not endorse these products, services, or publications.”</w:t>
      </w:r>
    </w:p>
    <w:p w:rsidR="003E61DC" w:rsidRDefault="00F26EE3" w:rsidP="00151810">
      <w:pPr>
        <w:spacing w:before="100" w:beforeAutospacing="1" w:after="100" w:afterAutospacing="1"/>
        <w:rPr>
          <w:rFonts w:ascii="Arial" w:hAnsi="Arial" w:cs="Arial"/>
          <w:i/>
          <w:sz w:val="24"/>
          <w:szCs w:val="24"/>
          <w:lang w:val="en" w:eastAsia="en-CA"/>
        </w:rPr>
      </w:pPr>
      <w:r w:rsidRPr="000B0655">
        <w:rPr>
          <w:rFonts w:ascii="Arial" w:hAnsi="Arial" w:cs="Arial"/>
          <w:b/>
          <w:bCs/>
          <w:i/>
          <w:sz w:val="24"/>
          <w:szCs w:val="24"/>
          <w:lang w:val="en" w:eastAsia="en-CA"/>
        </w:rPr>
        <w:t>Avoid late fees! Even if you pay today, the Town</w:t>
      </w:r>
      <w:r>
        <w:rPr>
          <w:rFonts w:ascii="Arial" w:hAnsi="Arial" w:cs="Arial"/>
          <w:b/>
          <w:bCs/>
          <w:i/>
          <w:sz w:val="24"/>
          <w:szCs w:val="24"/>
          <w:lang w:val="en" w:eastAsia="en-CA"/>
        </w:rPr>
        <w:t>ship</w:t>
      </w:r>
      <w:r w:rsidRPr="000B0655">
        <w:rPr>
          <w:rFonts w:ascii="Arial" w:hAnsi="Arial" w:cs="Arial"/>
          <w:b/>
          <w:bCs/>
          <w:i/>
          <w:sz w:val="24"/>
          <w:szCs w:val="24"/>
          <w:lang w:val="en" w:eastAsia="en-CA"/>
        </w:rPr>
        <w:t xml:space="preserve"> of </w:t>
      </w:r>
      <w:r>
        <w:rPr>
          <w:rFonts w:ascii="Arial" w:hAnsi="Arial" w:cs="Arial"/>
          <w:b/>
          <w:bCs/>
          <w:i/>
          <w:sz w:val="24"/>
          <w:szCs w:val="24"/>
          <w:lang w:val="en" w:eastAsia="en-CA"/>
        </w:rPr>
        <w:t>Lake of Bays</w:t>
      </w:r>
      <w:r w:rsidRPr="000B0655">
        <w:rPr>
          <w:rFonts w:ascii="Arial" w:hAnsi="Arial" w:cs="Arial"/>
          <w:b/>
          <w:bCs/>
          <w:i/>
          <w:sz w:val="24"/>
          <w:szCs w:val="24"/>
          <w:lang w:val="en" w:eastAsia="en-CA"/>
        </w:rPr>
        <w:t xml:space="preserve"> may not r</w:t>
      </w:r>
      <w:bookmarkStart w:id="0" w:name="_GoBack"/>
      <w:bookmarkEnd w:id="0"/>
      <w:r w:rsidRPr="000B0655">
        <w:rPr>
          <w:rFonts w:ascii="Arial" w:hAnsi="Arial" w:cs="Arial"/>
          <w:b/>
          <w:bCs/>
          <w:i/>
          <w:sz w:val="24"/>
          <w:szCs w:val="24"/>
          <w:lang w:val="en" w:eastAsia="en-CA"/>
        </w:rPr>
        <w:t>eceive your payment today.</w:t>
      </w:r>
      <w:r w:rsidR="00852EAB">
        <w:rPr>
          <w:rFonts w:ascii="Arial" w:hAnsi="Arial" w:cs="Arial"/>
          <w:b/>
          <w:bCs/>
          <w:i/>
          <w:sz w:val="24"/>
          <w:szCs w:val="24"/>
          <w:lang w:val="en" w:eastAsia="en-CA"/>
        </w:rPr>
        <w:t xml:space="preserve"> </w:t>
      </w:r>
      <w:r w:rsidRPr="000B0655">
        <w:rPr>
          <w:rFonts w:ascii="Arial" w:hAnsi="Arial" w:cs="Arial"/>
          <w:i/>
          <w:sz w:val="24"/>
          <w:szCs w:val="24"/>
          <w:lang w:val="en" w:eastAsia="en-CA"/>
        </w:rPr>
        <w:t xml:space="preserve"> The Town</w:t>
      </w:r>
      <w:r>
        <w:rPr>
          <w:rFonts w:ascii="Arial" w:hAnsi="Arial" w:cs="Arial"/>
          <w:i/>
          <w:sz w:val="24"/>
          <w:szCs w:val="24"/>
          <w:lang w:val="en" w:eastAsia="en-CA"/>
        </w:rPr>
        <w:t xml:space="preserve">ship </w:t>
      </w:r>
      <w:r w:rsidRPr="000B0655">
        <w:rPr>
          <w:rFonts w:ascii="Arial" w:hAnsi="Arial" w:cs="Arial"/>
          <w:i/>
          <w:sz w:val="24"/>
          <w:szCs w:val="24"/>
          <w:lang w:val="en" w:eastAsia="en-CA"/>
        </w:rPr>
        <w:t xml:space="preserve">of </w:t>
      </w:r>
      <w:r>
        <w:rPr>
          <w:rFonts w:ascii="Arial" w:hAnsi="Arial" w:cs="Arial"/>
          <w:i/>
          <w:sz w:val="24"/>
          <w:szCs w:val="24"/>
          <w:lang w:val="en" w:eastAsia="en-CA"/>
        </w:rPr>
        <w:t>Lake of Bays</w:t>
      </w:r>
      <w:r w:rsidRPr="000B0655">
        <w:rPr>
          <w:rFonts w:ascii="Arial" w:hAnsi="Arial" w:cs="Arial"/>
          <w:i/>
          <w:sz w:val="24"/>
          <w:szCs w:val="24"/>
          <w:lang w:val="en" w:eastAsia="en-CA"/>
        </w:rPr>
        <w:t xml:space="preserve"> may charge you penalties or interest or both if your payment is late.</w:t>
      </w:r>
    </w:p>
    <w:p w:rsidR="005707BD" w:rsidRDefault="005707BD" w:rsidP="00151810">
      <w:pPr>
        <w:spacing w:before="100" w:beforeAutospacing="1" w:after="100" w:afterAutospacing="1"/>
        <w:rPr>
          <w:rFonts w:ascii="Arial" w:hAnsi="Arial" w:cs="Arial"/>
          <w:i/>
          <w:sz w:val="24"/>
          <w:szCs w:val="24"/>
          <w:lang w:val="en" w:eastAsia="en-CA"/>
        </w:rPr>
      </w:pPr>
    </w:p>
    <w:p w:rsidR="005707BD" w:rsidRDefault="005707BD" w:rsidP="00151810">
      <w:pPr>
        <w:spacing w:before="100" w:beforeAutospacing="1" w:after="100" w:afterAutospacing="1"/>
      </w:pPr>
    </w:p>
    <w:sectPr w:rsidR="0057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0631"/>
    <w:multiLevelType w:val="multilevel"/>
    <w:tmpl w:val="7A60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A0070"/>
    <w:multiLevelType w:val="hybridMultilevel"/>
    <w:tmpl w:val="34CE2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E3"/>
    <w:rsid w:val="00151810"/>
    <w:rsid w:val="003C5588"/>
    <w:rsid w:val="005707BD"/>
    <w:rsid w:val="00730735"/>
    <w:rsid w:val="0083769B"/>
    <w:rsid w:val="00852EAB"/>
    <w:rsid w:val="008A5715"/>
    <w:rsid w:val="0092061C"/>
    <w:rsid w:val="00B57802"/>
    <w:rsid w:val="00DA0D52"/>
    <w:rsid w:val="00E803A9"/>
    <w:rsid w:val="00F2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sti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Gefucia</dc:creator>
  <cp:lastModifiedBy>Laura Blakey</cp:lastModifiedBy>
  <cp:revision>2</cp:revision>
  <dcterms:created xsi:type="dcterms:W3CDTF">2018-06-29T16:11:00Z</dcterms:created>
  <dcterms:modified xsi:type="dcterms:W3CDTF">2018-06-29T16:11:00Z</dcterms:modified>
</cp:coreProperties>
</file>